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4F" w:rsidRPr="00DF6EBF" w:rsidRDefault="00AB534F" w:rsidP="00AB534F">
      <w:pPr>
        <w:pStyle w:val="Normal1"/>
        <w:jc w:val="center"/>
        <w:rPr>
          <w:b/>
          <w:color w:val="058346"/>
          <w:sz w:val="24"/>
          <w:szCs w:val="24"/>
        </w:rPr>
      </w:pPr>
      <w:r w:rsidRPr="00DF6EBF">
        <w:rPr>
          <w:b/>
          <w:color w:val="058346"/>
          <w:sz w:val="24"/>
          <w:szCs w:val="24"/>
        </w:rPr>
        <w:t>Lesson Plan Template</w:t>
      </w:r>
    </w:p>
    <w:p w:rsidR="00AB534F" w:rsidRDefault="00AB534F" w:rsidP="00AB534F">
      <w:pPr>
        <w:rPr>
          <w:b/>
          <w:sz w:val="24"/>
          <w:szCs w:val="24"/>
        </w:rPr>
      </w:pPr>
    </w:p>
    <w:p w:rsidR="00AB534F" w:rsidRDefault="00AB534F" w:rsidP="00AB534F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Date: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Teacher’s Name: </w:t>
      </w:r>
    </w:p>
    <w:p w:rsidR="00AB534F" w:rsidRDefault="00AB534F" w:rsidP="00AB534F">
      <w:pPr>
        <w:contextualSpacing/>
        <w:rPr>
          <w:b/>
          <w:sz w:val="12"/>
          <w:szCs w:val="12"/>
        </w:rPr>
      </w:pPr>
    </w:p>
    <w:p w:rsidR="00AB534F" w:rsidRDefault="00AB534F" w:rsidP="00AB534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Subject: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 level:</w:t>
      </w:r>
    </w:p>
    <w:p w:rsidR="00AB534F" w:rsidRDefault="00AB534F" w:rsidP="00AB534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Class Setting:                                                                                  Length of lesson:</w:t>
      </w:r>
    </w:p>
    <w:p w:rsidR="00AB534F" w:rsidRDefault="00AB534F" w:rsidP="00AB534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Central Focus: </w:t>
      </w:r>
    </w:p>
    <w:p w:rsidR="00AB534F" w:rsidRDefault="00AB534F" w:rsidP="00AB534F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Lesson Title</w:t>
      </w:r>
      <w:r>
        <w:rPr>
          <w:sz w:val="24"/>
          <w:szCs w:val="24"/>
        </w:rPr>
        <w:t xml:space="preserve">:            </w:t>
      </w:r>
    </w:p>
    <w:p w:rsidR="00AB534F" w:rsidRDefault="00AB534F" w:rsidP="00AB534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For Unit Plan/Learning Segment</w:t>
      </w:r>
      <w:r>
        <w:rPr>
          <w:sz w:val="24"/>
          <w:szCs w:val="24"/>
        </w:rPr>
        <w:t>, ____ out of ____</w:t>
      </w:r>
      <w:r>
        <w:rPr>
          <w:b/>
          <w:sz w:val="24"/>
          <w:szCs w:val="24"/>
        </w:rPr>
        <w:t>:</w:t>
      </w:r>
    </w:p>
    <w:p w:rsidR="00AB534F" w:rsidRDefault="00AB534F" w:rsidP="00AB534F">
      <w:pPr>
        <w:rPr>
          <w:b/>
          <w:sz w:val="16"/>
          <w:szCs w:val="16"/>
        </w:rPr>
      </w:pPr>
    </w:p>
    <w:p w:rsidR="00AB534F" w:rsidRDefault="00AB534F" w:rsidP="00AB534F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Essential Question(s)</w:t>
      </w:r>
      <w:r>
        <w:rPr>
          <w:sz w:val="24"/>
          <w:szCs w:val="24"/>
        </w:rPr>
        <w:t xml:space="preserve">: </w:t>
      </w:r>
      <w:r w:rsidR="0061423F">
        <w:rPr>
          <w:sz w:val="24"/>
          <w:szCs w:val="24"/>
        </w:rPr>
        <w:t xml:space="preserve">If applicable, </w:t>
      </w:r>
      <w:r>
        <w:rPr>
          <w:sz w:val="24"/>
          <w:szCs w:val="24"/>
        </w:rPr>
        <w:t>depends on type of lesson/unit/learning segment; stimulates thinking and inquiry</w:t>
      </w:r>
    </w:p>
    <w:p w:rsidR="00AB534F" w:rsidRDefault="00AB534F" w:rsidP="00AB534F">
      <w:pPr>
        <w:rPr>
          <w:b/>
          <w:sz w:val="24"/>
          <w:szCs w:val="24"/>
        </w:rPr>
      </w:pPr>
    </w:p>
    <w:p w:rsidR="00AB534F" w:rsidRDefault="00AB534F" w:rsidP="00AB53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Standards: </w:t>
      </w:r>
      <w:r w:rsidR="009D4427" w:rsidRPr="009D4427">
        <w:rPr>
          <w:sz w:val="24"/>
          <w:szCs w:val="24"/>
        </w:rPr>
        <w:t>Required learning and professional standards</w:t>
      </w:r>
      <w:r w:rsidR="00AB630F" w:rsidRPr="00AB630F">
        <w:rPr>
          <w:sz w:val="24"/>
          <w:szCs w:val="24"/>
        </w:rPr>
        <w:t>.</w:t>
      </w:r>
    </w:p>
    <w:p w:rsidR="00AB534F" w:rsidRDefault="00AB534F" w:rsidP="00AB534F">
      <w:pPr>
        <w:rPr>
          <w:b/>
          <w:sz w:val="24"/>
          <w:szCs w:val="24"/>
        </w:rPr>
      </w:pPr>
    </w:p>
    <w:p w:rsidR="00AB534F" w:rsidRDefault="00AB534F" w:rsidP="00AB53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Pre-Assessment: </w:t>
      </w:r>
      <w:r>
        <w:rPr>
          <w:sz w:val="24"/>
          <w:szCs w:val="24"/>
        </w:rPr>
        <w:t xml:space="preserve">Determines prerequisite skills and knowledge students have about the lesson </w:t>
      </w:r>
    </w:p>
    <w:tbl>
      <w:tblPr>
        <w:tblW w:w="918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4530"/>
      </w:tblGrid>
      <w:tr w:rsidR="00AB534F" w:rsidTr="00716152">
        <w:trPr>
          <w:trHeight w:val="720"/>
        </w:trPr>
        <w:tc>
          <w:tcPr>
            <w:tcW w:w="4650" w:type="dxa"/>
            <w:shd w:val="clear" w:color="auto" w:fill="auto"/>
          </w:tcPr>
          <w:p w:rsidR="00AB534F" w:rsidRPr="00D41D7A" w:rsidRDefault="00AB534F" w:rsidP="00716152">
            <w:pPr>
              <w:rPr>
                <w:sz w:val="24"/>
                <w:szCs w:val="24"/>
              </w:rPr>
            </w:pPr>
            <w:r w:rsidRPr="00D41D7A">
              <w:rPr>
                <w:b/>
                <w:sz w:val="24"/>
                <w:szCs w:val="24"/>
              </w:rPr>
              <w:t>Learning Objectives</w:t>
            </w:r>
            <w:r w:rsidRPr="00D41D7A">
              <w:rPr>
                <w:sz w:val="24"/>
                <w:szCs w:val="24"/>
              </w:rPr>
              <w:t>:  describes appropriate learning outcomes to be attained during class that are clear and measurable (Use action verbs)</w:t>
            </w:r>
          </w:p>
        </w:tc>
        <w:tc>
          <w:tcPr>
            <w:tcW w:w="4530" w:type="dxa"/>
            <w:shd w:val="clear" w:color="auto" w:fill="auto"/>
          </w:tcPr>
          <w:p w:rsidR="00AB534F" w:rsidRPr="00D41D7A" w:rsidRDefault="00AB534F" w:rsidP="00716152">
            <w:pPr>
              <w:rPr>
                <w:sz w:val="16"/>
                <w:szCs w:val="16"/>
              </w:rPr>
            </w:pPr>
            <w:r w:rsidRPr="00D41D7A">
              <w:rPr>
                <w:b/>
                <w:sz w:val="24"/>
                <w:szCs w:val="24"/>
              </w:rPr>
              <w:t>Assessments</w:t>
            </w:r>
            <w:r w:rsidRPr="00D41D7A">
              <w:rPr>
                <w:sz w:val="24"/>
                <w:szCs w:val="24"/>
              </w:rPr>
              <w:t>: Ways of evaluating each learning objective</w:t>
            </w:r>
          </w:p>
        </w:tc>
      </w:tr>
    </w:tbl>
    <w:p w:rsidR="00AB534F" w:rsidRDefault="00AB534F" w:rsidP="00AB534F">
      <w:pPr>
        <w:rPr>
          <w:sz w:val="16"/>
          <w:szCs w:val="16"/>
        </w:rPr>
      </w:pPr>
    </w:p>
    <w:p w:rsidR="00AB534F" w:rsidRDefault="00AB534F" w:rsidP="00AB53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Differentiation:  </w:t>
      </w:r>
      <w:r>
        <w:rPr>
          <w:sz w:val="24"/>
          <w:szCs w:val="24"/>
        </w:rPr>
        <w:t>Adapt or modify instruction, materials, and/or environment to meet specific characteristics and special needs of students (e.g. ELL, gifted learners, students with disabilities)</w:t>
      </w:r>
    </w:p>
    <w:p w:rsidR="00AB534F" w:rsidRDefault="00AB534F" w:rsidP="00AB534F">
      <w:pPr>
        <w:rPr>
          <w:b/>
          <w:sz w:val="16"/>
          <w:szCs w:val="16"/>
        </w:rPr>
      </w:pPr>
    </w:p>
    <w:p w:rsidR="00AB534F" w:rsidRDefault="00AB534F" w:rsidP="00AB53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Academic Language: </w:t>
      </w:r>
      <w:r>
        <w:rPr>
          <w:sz w:val="24"/>
          <w:szCs w:val="24"/>
        </w:rPr>
        <w:t xml:space="preserve">Provide components of language that students need to learn and use in specific content areas. Teachers need to consider: </w:t>
      </w:r>
      <w:r w:rsidR="00F864A4">
        <w:rPr>
          <w:sz w:val="24"/>
          <w:szCs w:val="24"/>
        </w:rPr>
        <w:t>vocabulary, language functions (ex</w:t>
      </w:r>
      <w:bookmarkStart w:id="0" w:name="_GoBack"/>
      <w:bookmarkEnd w:id="0"/>
      <w:r>
        <w:rPr>
          <w:sz w:val="24"/>
          <w:szCs w:val="24"/>
        </w:rPr>
        <w:t>. analyze, interpret, argue, compare, identify), syntax (e.g. sentences, graphs, and tables), and discourse (oral and written language).</w:t>
      </w:r>
    </w:p>
    <w:p w:rsidR="00AB534F" w:rsidRDefault="00AB534F" w:rsidP="00AB534F">
      <w:pPr>
        <w:rPr>
          <w:b/>
          <w:sz w:val="16"/>
          <w:szCs w:val="16"/>
        </w:rPr>
      </w:pPr>
      <w:r>
        <w:rPr>
          <w:sz w:val="24"/>
          <w:szCs w:val="24"/>
        </w:rPr>
        <w:tab/>
      </w:r>
    </w:p>
    <w:p w:rsidR="00AB534F" w:rsidRDefault="00AB534F" w:rsidP="00AB534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Procedure:</w:t>
      </w:r>
    </w:p>
    <w:p w:rsidR="00AB534F" w:rsidRDefault="00AB534F" w:rsidP="00AB534F">
      <w:pPr>
        <w:rPr>
          <w:sz w:val="16"/>
          <w:szCs w:val="16"/>
        </w:rPr>
      </w:pPr>
    </w:p>
    <w:p w:rsidR="00AB534F" w:rsidRDefault="00AB534F" w:rsidP="00AB534F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Anticipatory Set </w:t>
      </w:r>
      <w:r>
        <w:rPr>
          <w:sz w:val="24"/>
          <w:szCs w:val="24"/>
        </w:rPr>
        <w:t>(hook, motivation, etc. to engage students)</w:t>
      </w:r>
    </w:p>
    <w:p w:rsidR="00AB534F" w:rsidRDefault="00AB534F" w:rsidP="00AB534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Initial Phase</w:t>
      </w:r>
    </w:p>
    <w:p w:rsidR="00AB534F" w:rsidRDefault="00AB534F" w:rsidP="00AB53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Instruction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(direct or indirect)</w:t>
      </w:r>
    </w:p>
    <w:p w:rsidR="00AB534F" w:rsidRDefault="00AB534F" w:rsidP="00AB534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Middle Phase</w:t>
      </w:r>
    </w:p>
    <w:p w:rsidR="00AB534F" w:rsidRPr="002B37B6" w:rsidRDefault="00AB534F" w:rsidP="00AB534F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4"/>
          <w:szCs w:val="24"/>
        </w:rPr>
      </w:pPr>
      <w:r w:rsidRPr="002B37B6">
        <w:rPr>
          <w:rFonts w:asciiTheme="majorHAnsi" w:hAnsiTheme="majorHAnsi"/>
          <w:b w:val="0"/>
          <w:sz w:val="24"/>
          <w:szCs w:val="24"/>
        </w:rPr>
        <w:t>Practice (guided, independent)</w:t>
      </w:r>
    </w:p>
    <w:p w:rsidR="00AB534F" w:rsidRDefault="00AB534F" w:rsidP="00AB534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Concluding Phase</w:t>
      </w:r>
    </w:p>
    <w:p w:rsidR="00AB534F" w:rsidRDefault="00AB534F" w:rsidP="00AB53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Closure/Summary: Action/statement by student(s)/teacher to wrap up lesson</w:t>
      </w:r>
    </w:p>
    <w:p w:rsidR="00AB534F" w:rsidRDefault="00AB534F" w:rsidP="00AB534F"/>
    <w:p w:rsidR="00AB534F" w:rsidRDefault="00AB534F" w:rsidP="00AB53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Follow up: </w:t>
      </w:r>
      <w:r>
        <w:rPr>
          <w:sz w:val="24"/>
          <w:szCs w:val="24"/>
        </w:rPr>
        <w:t>What comes next to reinforce the lesson (HW or supplemental instruction)</w:t>
      </w:r>
    </w:p>
    <w:p w:rsidR="00AB534F" w:rsidRDefault="00AB534F" w:rsidP="00AB534F">
      <w:pPr>
        <w:rPr>
          <w:b/>
          <w:sz w:val="16"/>
          <w:szCs w:val="16"/>
        </w:rPr>
      </w:pPr>
    </w:p>
    <w:p w:rsidR="00AB534F" w:rsidRDefault="00AB534F" w:rsidP="00AB53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Materials: </w:t>
      </w:r>
      <w:r>
        <w:rPr>
          <w:sz w:val="24"/>
          <w:szCs w:val="24"/>
        </w:rPr>
        <w:t>(items, technology, etc.)</w:t>
      </w:r>
    </w:p>
    <w:p w:rsidR="00AB534F" w:rsidRDefault="00AB534F" w:rsidP="00AB534F">
      <w:pPr>
        <w:rPr>
          <w:sz w:val="16"/>
          <w:szCs w:val="16"/>
        </w:rPr>
      </w:pPr>
    </w:p>
    <w:p w:rsidR="00AB534F" w:rsidRDefault="00AB534F" w:rsidP="00AB53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References and Resources: </w:t>
      </w:r>
      <w:r>
        <w:rPr>
          <w:sz w:val="24"/>
          <w:szCs w:val="24"/>
        </w:rPr>
        <w:t>Cite (APA style) sources, texts, lesson plans used</w:t>
      </w:r>
    </w:p>
    <w:p w:rsidR="00AB534F" w:rsidRDefault="00AB534F" w:rsidP="00AB534F">
      <w:pPr>
        <w:pStyle w:val="Normal1"/>
        <w:rPr>
          <w:b/>
          <w:color w:val="058346"/>
          <w:sz w:val="24"/>
          <w:szCs w:val="24"/>
        </w:rPr>
      </w:pPr>
    </w:p>
    <w:p w:rsidR="007C6F39" w:rsidRDefault="00AB534F" w:rsidP="00F864A4">
      <w:pPr>
        <w:pStyle w:val="Normal1"/>
      </w:pPr>
      <w:r>
        <w:rPr>
          <w:b/>
          <w:sz w:val="24"/>
          <w:szCs w:val="24"/>
        </w:rPr>
        <w:t>Self-Reflection of the l</w:t>
      </w:r>
      <w:r w:rsidRPr="00DF6EBF">
        <w:rPr>
          <w:b/>
          <w:sz w:val="24"/>
          <w:szCs w:val="24"/>
        </w:rPr>
        <w:t>esson</w:t>
      </w:r>
      <w:r>
        <w:rPr>
          <w:b/>
          <w:sz w:val="24"/>
          <w:szCs w:val="24"/>
        </w:rPr>
        <w:t>:</w:t>
      </w:r>
      <w:r w:rsidR="0061423F">
        <w:rPr>
          <w:b/>
          <w:sz w:val="24"/>
          <w:szCs w:val="24"/>
        </w:rPr>
        <w:t xml:space="preserve"> </w:t>
      </w:r>
    </w:p>
    <w:sectPr w:rsidR="007C6F39" w:rsidSect="009615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64" w:rsidRDefault="00726164" w:rsidP="003142A5">
      <w:r>
        <w:separator/>
      </w:r>
    </w:p>
  </w:endnote>
  <w:endnote w:type="continuationSeparator" w:id="0">
    <w:p w:rsidR="00726164" w:rsidRDefault="00726164" w:rsidP="0031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64" w:rsidRDefault="00726164" w:rsidP="003142A5">
      <w:r>
        <w:separator/>
      </w:r>
    </w:p>
  </w:footnote>
  <w:footnote w:type="continuationSeparator" w:id="0">
    <w:p w:rsidR="00726164" w:rsidRDefault="00726164" w:rsidP="0031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A5" w:rsidRDefault="003142A5">
    <w:pPr>
      <w:pStyle w:val="Header"/>
    </w:pPr>
    <w:r>
      <w:t>September 12,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2382"/>
    <w:multiLevelType w:val="hybridMultilevel"/>
    <w:tmpl w:val="B16CF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32D1B"/>
    <w:multiLevelType w:val="hybridMultilevel"/>
    <w:tmpl w:val="4E5C9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5A1DE7"/>
    <w:multiLevelType w:val="hybridMultilevel"/>
    <w:tmpl w:val="D8E2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34F"/>
    <w:rsid w:val="003142A5"/>
    <w:rsid w:val="00473771"/>
    <w:rsid w:val="00481EC7"/>
    <w:rsid w:val="005D42BE"/>
    <w:rsid w:val="0061423F"/>
    <w:rsid w:val="00664658"/>
    <w:rsid w:val="00726164"/>
    <w:rsid w:val="009615AA"/>
    <w:rsid w:val="009D4427"/>
    <w:rsid w:val="00A45C95"/>
    <w:rsid w:val="00AB534F"/>
    <w:rsid w:val="00AB630F"/>
    <w:rsid w:val="00B75E37"/>
    <w:rsid w:val="00E534E4"/>
    <w:rsid w:val="00F428FF"/>
    <w:rsid w:val="00F864A4"/>
    <w:rsid w:val="00F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DBF6"/>
  <w15:docId w15:val="{0AF82637-DFBB-4229-B3F0-B763BA79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F"/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534F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AB534F"/>
    <w:pPr>
      <w:spacing w:line="259" w:lineRule="auto"/>
      <w:ind w:left="720"/>
      <w:contextualSpacing/>
    </w:pPr>
    <w:rPr>
      <w:rFonts w:ascii="Arial" w:eastAsia="Arial" w:hAnsi="Arial" w:cs="Arial"/>
      <w:b/>
      <w:color w:val="000000"/>
      <w:sz w:val="40"/>
      <w:szCs w:val="22"/>
    </w:rPr>
  </w:style>
  <w:style w:type="paragraph" w:styleId="Header">
    <w:name w:val="header"/>
    <w:basedOn w:val="Normal"/>
    <w:link w:val="HeaderChar"/>
    <w:uiPriority w:val="99"/>
    <w:unhideWhenUsed/>
    <w:rsid w:val="00314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2A5"/>
    <w:rPr>
      <w:rFonts w:ascii="Calibri" w:eastAsia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4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2A5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 Lahey</dc:creator>
  <cp:lastModifiedBy>Mary Ann Jacobs</cp:lastModifiedBy>
  <cp:revision>2</cp:revision>
  <dcterms:created xsi:type="dcterms:W3CDTF">2019-06-04T14:00:00Z</dcterms:created>
  <dcterms:modified xsi:type="dcterms:W3CDTF">2019-06-04T14:00:00Z</dcterms:modified>
</cp:coreProperties>
</file>